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9"/>
        <w:gridCol w:w="703"/>
        <w:gridCol w:w="709"/>
        <w:gridCol w:w="4116"/>
      </w:tblGrid>
      <w:tr w:rsidR="00BF0276" w:rsidRPr="00B420AB" w:rsidTr="00443DF2">
        <w:tc>
          <w:tcPr>
            <w:tcW w:w="9083" w:type="dxa"/>
            <w:gridSpan w:val="5"/>
          </w:tcPr>
          <w:p w:rsidR="000F5AF5" w:rsidRDefault="00F51A2B" w:rsidP="000F5AF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8</w:t>
            </w:r>
            <w:r w:rsidR="005A2B18">
              <w:rPr>
                <w:rFonts w:ascii="Times New Roman" w:hAnsi="Times New Roman"/>
                <w:b/>
                <w:bCs/>
                <w:sz w:val="24"/>
                <w:szCs w:val="44"/>
              </w:rPr>
              <w:t>W-</w:t>
            </w:r>
            <w:r w:rsidR="000F5AF5">
              <w:rPr>
                <w:rFonts w:ascii="Times New Roman" w:hAnsi="Times New Roman"/>
                <w:b/>
                <w:bCs/>
                <w:sz w:val="24"/>
                <w:szCs w:val="44"/>
              </w:rPr>
              <w:t>DHTC : 8Wheeled Diesel Hydraulic Tower Car</w:t>
            </w:r>
          </w:p>
          <w:p w:rsidR="00BF0276" w:rsidRPr="002721D0" w:rsidRDefault="000F5AF5" w:rsidP="000F5AF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Purpose: </w:t>
            </w:r>
            <w:r w:rsidR="00BB5A0E">
              <w:rPr>
                <w:rFonts w:ascii="Times New Roman" w:hAnsi="Times New Roman"/>
                <w:bCs/>
                <w:sz w:val="24"/>
                <w:szCs w:val="44"/>
              </w:rPr>
              <w:t xml:space="preserve">Inspection and Maintenance of Railways’ OHE </w:t>
            </w:r>
            <w:r w:rsidR="00F51A2B">
              <w:rPr>
                <w:rFonts w:ascii="Times New Roman" w:hAnsi="Times New Roman"/>
                <w:bCs/>
                <w:sz w:val="24"/>
                <w:szCs w:val="44"/>
              </w:rPr>
              <w:t>system</w:t>
            </w:r>
            <w:r>
              <w:rPr>
                <w:rFonts w:ascii="Times New Roman" w:hAnsi="Times New Roman"/>
                <w:bCs/>
                <w:sz w:val="24"/>
                <w:szCs w:val="44"/>
              </w:rPr>
              <w:t>.</w:t>
            </w:r>
          </w:p>
        </w:tc>
      </w:tr>
      <w:tr w:rsidR="00B420AB" w:rsidRPr="00B420AB" w:rsidTr="00443DF2">
        <w:tc>
          <w:tcPr>
            <w:tcW w:w="9083" w:type="dxa"/>
            <w:gridSpan w:val="5"/>
          </w:tcPr>
          <w:p w:rsidR="00B420AB" w:rsidRPr="00B420AB" w:rsidRDefault="00496734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34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F56AE6" wp14:editId="5912EA3F">
                  <wp:extent cx="2019002" cy="1295400"/>
                  <wp:effectExtent l="19050" t="19050" r="635" b="0"/>
                  <wp:docPr id="12294" name="Picture 2" descr="\\Rd100\share\8 WHEELER OHE CAR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2" descr="\\Rd100\share\8 WHEELER OHE CAR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02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32E43" w:rsidRPr="00B420AB" w:rsidTr="00443DF2">
        <w:tc>
          <w:tcPr>
            <w:tcW w:w="9083" w:type="dxa"/>
            <w:gridSpan w:val="5"/>
          </w:tcPr>
          <w:p w:rsidR="00331550" w:rsidRDefault="00331550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Dual Power Pack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Meant for periodic inspection, patrolling and maintenance of overhead equipment on electrified broad gauge rail routes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Used to attend sites of breakdown of overhead equipment</w:t>
            </w:r>
          </w:p>
          <w:p w:rsidR="00932E43" w:rsidRPr="00BB5A0E" w:rsidRDefault="00F51A2B" w:rsidP="00F51A2B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Capable of erecting and restoration of damaged small lengths of catenary and contact wires</w:t>
            </w:r>
          </w:p>
        </w:tc>
      </w:tr>
      <w:tr w:rsidR="00BB5A0E" w:rsidRPr="00B420AB" w:rsidTr="00443DF2">
        <w:tc>
          <w:tcPr>
            <w:tcW w:w="9083" w:type="dxa"/>
            <w:gridSpan w:val="5"/>
          </w:tcPr>
          <w:p w:rsidR="00BB5A0E" w:rsidRPr="00BB5A0E" w:rsidRDefault="00BB5A0E" w:rsidP="00BB5A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Functionalities: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Drivers Cab at both ends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Staff cabins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Kitchenette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Workshop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Lifting &amp; Swiveling Platform (Hydraulic)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Observation Dome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DG Sets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Cable Drum Mounting Brackets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OHE Mast Guides</w:t>
            </w:r>
          </w:p>
          <w:p w:rsidR="00F51A2B" w:rsidRPr="00F51A2B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Roof mounted pantograph for checking OHE parameters</w:t>
            </w:r>
          </w:p>
          <w:p w:rsidR="00BB5A0E" w:rsidRPr="00BB5A0E" w:rsidRDefault="00F51A2B" w:rsidP="00F51A2B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A2B">
              <w:rPr>
                <w:rFonts w:ascii="Times New Roman" w:hAnsi="Times New Roman"/>
                <w:sz w:val="24"/>
                <w:szCs w:val="24"/>
              </w:rPr>
              <w:t>Intercom facility between Driver cab and lifting platform</w:t>
            </w:r>
          </w:p>
        </w:tc>
      </w:tr>
      <w:tr w:rsidR="00C03F2E" w:rsidRPr="00B420AB" w:rsidTr="00443DF2">
        <w:tc>
          <w:tcPr>
            <w:tcW w:w="1706" w:type="dxa"/>
            <w:vMerge w:val="restart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4116" w:type="dxa"/>
          </w:tcPr>
          <w:p w:rsidR="00C03F2E" w:rsidRPr="00C03F2E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443DF2" w:rsidRPr="00B420AB" w:rsidTr="00443DF2">
        <w:tc>
          <w:tcPr>
            <w:tcW w:w="9083" w:type="dxa"/>
            <w:gridSpan w:val="5"/>
          </w:tcPr>
          <w:p w:rsidR="00443DF2" w:rsidRPr="00B420AB" w:rsidRDefault="00443DF2" w:rsidP="00D4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A7410" w:rsidRPr="00B420AB" w:rsidTr="00443DF2">
        <w:tc>
          <w:tcPr>
            <w:tcW w:w="1706" w:type="dxa"/>
            <w:vMerge w:val="restart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1E0D43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Gross Weight</w:t>
            </w:r>
          </w:p>
        </w:tc>
        <w:tc>
          <w:tcPr>
            <w:tcW w:w="5528" w:type="dxa"/>
            <w:gridSpan w:val="3"/>
          </w:tcPr>
          <w:p w:rsidR="00BA7410" w:rsidRPr="00B420AB" w:rsidRDefault="0033155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5A0E">
              <w:rPr>
                <w:rFonts w:ascii="Times New Roman" w:hAnsi="Times New Roman"/>
                <w:sz w:val="24"/>
                <w:szCs w:val="24"/>
              </w:rPr>
              <w:t>2</w:t>
            </w:r>
            <w:r w:rsidR="001E0D43">
              <w:rPr>
                <w:rFonts w:ascii="Times New Roman" w:hAnsi="Times New Roman"/>
                <w:sz w:val="24"/>
                <w:szCs w:val="24"/>
              </w:rPr>
              <w:t>.00</w:t>
            </w:r>
            <w:r w:rsidR="00BA7410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331550" w:rsidP="0033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Hauling Capacity </w:t>
            </w:r>
          </w:p>
        </w:tc>
        <w:tc>
          <w:tcPr>
            <w:tcW w:w="5528" w:type="dxa"/>
            <w:gridSpan w:val="3"/>
          </w:tcPr>
          <w:p w:rsidR="00BA7410" w:rsidRDefault="0033155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 weight of 62tonnes with 60tonnes trailing load.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7" w:type="dxa"/>
            <w:gridSpan w:val="4"/>
          </w:tcPr>
          <w:p w:rsidR="00BA7410" w:rsidRPr="00B420AB" w:rsidRDefault="00BA7410" w:rsidP="00F5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</w:t>
            </w:r>
            <w:r w:rsidR="00A563F4">
              <w:rPr>
                <w:rFonts w:ascii="Times New Roman" w:hAnsi="Times New Roman"/>
                <w:sz w:val="24"/>
                <w:szCs w:val="24"/>
              </w:rPr>
              <w:t xml:space="preserve">imum Operation Speed         </w:t>
            </w:r>
            <w:r w:rsidR="00F51A2B">
              <w:rPr>
                <w:rFonts w:ascii="Times New Roman" w:hAnsi="Times New Roman"/>
                <w:sz w:val="24"/>
                <w:szCs w:val="24"/>
              </w:rPr>
              <w:t>110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443DF2" w:rsidRPr="00B420AB" w:rsidTr="001E0D43">
        <w:trPr>
          <w:trHeight w:val="1214"/>
        </w:trPr>
        <w:tc>
          <w:tcPr>
            <w:tcW w:w="1706" w:type="dxa"/>
          </w:tcPr>
          <w:p w:rsidR="00443DF2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43DF2" w:rsidRPr="00940345" w:rsidRDefault="00443DF2" w:rsidP="001E0D4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gridSpan w:val="2"/>
          </w:tcPr>
          <w:p w:rsidR="00443DF2" w:rsidRPr="00940345" w:rsidRDefault="00666DF9" w:rsidP="00443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8,500</w:t>
            </w:r>
          </w:p>
          <w:p w:rsidR="00443DF2" w:rsidRPr="00940345" w:rsidRDefault="00443DF2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 w:rsidR="001E0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43DF2" w:rsidRPr="00940345" w:rsidRDefault="00443DF2" w:rsidP="00443DF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940345" w:rsidRDefault="00666DF9" w:rsidP="001E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4,260</w:t>
            </w:r>
          </w:p>
        </w:tc>
      </w:tr>
      <w:tr w:rsidR="001E0D43" w:rsidRPr="00B420AB" w:rsidTr="00666DF9">
        <w:trPr>
          <w:trHeight w:val="72"/>
        </w:trPr>
        <w:tc>
          <w:tcPr>
            <w:tcW w:w="1706" w:type="dxa"/>
          </w:tcPr>
          <w:p w:rsidR="001E0D43" w:rsidRPr="00B420AB" w:rsidRDefault="001E0D43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Engine</w:t>
            </w:r>
          </w:p>
        </w:tc>
        <w:tc>
          <w:tcPr>
            <w:tcW w:w="7377" w:type="dxa"/>
            <w:gridSpan w:val="4"/>
          </w:tcPr>
          <w:p w:rsidR="001E0D43" w:rsidRDefault="00666DF9" w:rsidP="0033155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 xml:space="preserve">NT 855 R </w:t>
            </w:r>
            <w:r w:rsidR="0033155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of Cummins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1550">
              <w:rPr>
                <w:rFonts w:ascii="Times New Roman" w:hAnsi="Times New Roman"/>
                <w:sz w:val="24"/>
                <w:szCs w:val="24"/>
              </w:rPr>
              <w:t>213</w:t>
            </w:r>
            <w:r w:rsidR="007762A2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331550">
              <w:rPr>
                <w:rFonts w:ascii="Times New Roman" w:hAnsi="Times New Roman"/>
                <w:sz w:val="24"/>
                <w:szCs w:val="24"/>
              </w:rPr>
              <w:t>W (28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5</w:t>
            </w:r>
            <w:r w:rsidR="00331550">
              <w:rPr>
                <w:rFonts w:ascii="Times New Roman" w:hAnsi="Times New Roman"/>
                <w:sz w:val="24"/>
                <w:szCs w:val="24"/>
              </w:rPr>
              <w:t>HP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) @ 2</w:t>
            </w:r>
            <w:r w:rsidR="008F5AAE">
              <w:rPr>
                <w:rFonts w:ascii="Times New Roman" w:hAnsi="Times New Roman"/>
                <w:sz w:val="24"/>
                <w:szCs w:val="24"/>
              </w:rPr>
              <w:t>,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100 rpm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P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>Transmission</w:t>
            </w: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377" w:type="dxa"/>
            <w:gridSpan w:val="4"/>
          </w:tcPr>
          <w:p w:rsidR="001E0D43" w:rsidRPr="001E0D43" w:rsidRDefault="00331550" w:rsidP="00331550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</w:rPr>
              <w:t>Fully Automatic hydrodynamic transmission Type: SANCRT UP102 (with AVTEC CRT 5633)</w:t>
            </w:r>
          </w:p>
        </w:tc>
      </w:tr>
      <w:tr w:rsidR="001E0D43" w:rsidRPr="00B420AB" w:rsidTr="00666DF9">
        <w:trPr>
          <w:trHeight w:val="219"/>
        </w:trPr>
        <w:tc>
          <w:tcPr>
            <w:tcW w:w="1706" w:type="dxa"/>
          </w:tcPr>
          <w:p w:rsidR="001E0D43" w:rsidRP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Final Drive </w:t>
            </w:r>
          </w:p>
        </w:tc>
        <w:tc>
          <w:tcPr>
            <w:tcW w:w="7377" w:type="dxa"/>
            <w:gridSpan w:val="4"/>
          </w:tcPr>
          <w:p w:rsidR="001E0D43" w:rsidRPr="001E0D43" w:rsidRDefault="001E0D43" w:rsidP="00666DF9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 xml:space="preserve">Axle Mounted </w:t>
            </w:r>
            <w:r w:rsidR="00666DF9">
              <w:rPr>
                <w:rFonts w:ascii="Times New Roman" w:hAnsi="Times New Roman"/>
                <w:sz w:val="24"/>
                <w:szCs w:val="24"/>
              </w:rPr>
              <w:t>Helical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 xml:space="preserve"> Gear Box</w:t>
            </w:r>
            <w:r w:rsidR="00331550">
              <w:rPr>
                <w:rFonts w:ascii="Times New Roman" w:hAnsi="Times New Roman"/>
                <w:sz w:val="24"/>
                <w:szCs w:val="24"/>
              </w:rPr>
              <w:t xml:space="preserve"> (double reduction)</w:t>
            </w:r>
          </w:p>
        </w:tc>
      </w:tr>
      <w:tr w:rsidR="00666DF9" w:rsidRPr="00B420AB" w:rsidTr="00666DF9">
        <w:trPr>
          <w:trHeight w:val="341"/>
        </w:trPr>
        <w:tc>
          <w:tcPr>
            <w:tcW w:w="1706" w:type="dxa"/>
          </w:tcPr>
          <w:p w:rsidR="00666DF9" w:rsidRDefault="00666DF9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Axles</w:t>
            </w:r>
          </w:p>
        </w:tc>
        <w:tc>
          <w:tcPr>
            <w:tcW w:w="7377" w:type="dxa"/>
            <w:gridSpan w:val="4"/>
          </w:tcPr>
          <w:p w:rsidR="00666DF9" w:rsidRPr="001E0D43" w:rsidRDefault="00666DF9" w:rsidP="00666DF9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>Solid forged, 16 Tonne Capacity one powered Axle</w:t>
            </w:r>
            <w:r w:rsidR="00331550">
              <w:rPr>
                <w:rFonts w:ascii="Times New Roman" w:hAnsi="Times New Roman"/>
                <w:sz w:val="24"/>
                <w:szCs w:val="24"/>
              </w:rPr>
              <w:t xml:space="preserve"> (powered by one power pack)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 xml:space="preserve"> and one trailing Axle</w:t>
            </w:r>
            <w:r w:rsidR="00331550">
              <w:rPr>
                <w:rFonts w:ascii="Times New Roman" w:hAnsi="Times New Roman"/>
                <w:sz w:val="24"/>
                <w:szCs w:val="24"/>
              </w:rPr>
              <w:t xml:space="preserve"> in each bogie.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Brakes</w:t>
            </w:r>
          </w:p>
        </w:tc>
        <w:tc>
          <w:tcPr>
            <w:tcW w:w="7377" w:type="dxa"/>
            <w:gridSpan w:val="4"/>
          </w:tcPr>
          <w:p w:rsidR="00331550" w:rsidRPr="00331550" w:rsidRDefault="00331550" w:rsidP="00331550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t>Compressed air brakes with Tread brake units</w:t>
            </w:r>
          </w:p>
          <w:p w:rsidR="00331550" w:rsidRPr="00331550" w:rsidRDefault="00331550" w:rsidP="00331550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t>Gradual application and gradual release type applied on all wheels</w:t>
            </w:r>
          </w:p>
          <w:p w:rsidR="001E0D43" w:rsidRPr="001E0D43" w:rsidRDefault="00331550" w:rsidP="00331550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Pneumatically operated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Default="00331550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Bogies</w:t>
            </w:r>
          </w:p>
        </w:tc>
        <w:tc>
          <w:tcPr>
            <w:tcW w:w="7377" w:type="dxa"/>
            <w:gridSpan w:val="4"/>
          </w:tcPr>
          <w:p w:rsidR="001E0D43" w:rsidRPr="001E0D43" w:rsidRDefault="00331550" w:rsidP="00331550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50">
              <w:rPr>
                <w:rFonts w:ascii="Times New Roman" w:hAnsi="Times New Roman"/>
                <w:sz w:val="24"/>
                <w:szCs w:val="24"/>
              </w:rPr>
              <w:t>Two stage helical suspension with box section fabricated frame</w:t>
            </w:r>
          </w:p>
        </w:tc>
      </w:tr>
      <w:tr w:rsidR="001E0D43" w:rsidRPr="00B420AB" w:rsidTr="00443DF2">
        <w:tc>
          <w:tcPr>
            <w:tcW w:w="1706" w:type="dxa"/>
          </w:tcPr>
          <w:p w:rsidR="001E0D43" w:rsidRPr="00B420AB" w:rsidRDefault="001E0D43" w:rsidP="001E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Supplied</w:t>
            </w:r>
          </w:p>
        </w:tc>
        <w:tc>
          <w:tcPr>
            <w:tcW w:w="7377" w:type="dxa"/>
            <w:gridSpan w:val="4"/>
          </w:tcPr>
          <w:p w:rsidR="001E0D43" w:rsidRPr="00B420AB" w:rsidRDefault="004C6497" w:rsidP="001E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100Nos.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EC" w:rsidRDefault="00B03EEC">
      <w:r>
        <w:separator/>
      </w:r>
    </w:p>
  </w:endnote>
  <w:endnote w:type="continuationSeparator" w:id="0">
    <w:p w:rsidR="00B03EEC" w:rsidRDefault="00B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B03EEC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8627BD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8627BD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B03EEC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8627BD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B03EEC">
            <w:fldChar w:fldCharType="begin"/>
          </w:r>
          <w:r w:rsidR="00B03EEC">
            <w:instrText xml:space="preserve"> NUMPAGES   \* MERGEFORMAT </w:instrText>
          </w:r>
          <w:r w:rsidR="00B03EEC">
            <w:fldChar w:fldCharType="separate"/>
          </w:r>
          <w:r w:rsidR="00B03EEC" w:rsidRPr="00B03EEC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B03EEC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EC" w:rsidRDefault="00B03EEC">
      <w:r>
        <w:separator/>
      </w:r>
    </w:p>
  </w:footnote>
  <w:footnote w:type="continuationSeparator" w:id="0">
    <w:p w:rsidR="00B03EEC" w:rsidRDefault="00B0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C13B3"/>
    <w:rsid w:val="000F5AF5"/>
    <w:rsid w:val="00143BD7"/>
    <w:rsid w:val="00147614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3104B4"/>
    <w:rsid w:val="00331550"/>
    <w:rsid w:val="00360747"/>
    <w:rsid w:val="00385299"/>
    <w:rsid w:val="00391C02"/>
    <w:rsid w:val="003A113F"/>
    <w:rsid w:val="003C6E7A"/>
    <w:rsid w:val="003D482E"/>
    <w:rsid w:val="003D7D0C"/>
    <w:rsid w:val="003F58DA"/>
    <w:rsid w:val="003F5C15"/>
    <w:rsid w:val="003F6B19"/>
    <w:rsid w:val="00402609"/>
    <w:rsid w:val="0043356A"/>
    <w:rsid w:val="00443DF2"/>
    <w:rsid w:val="0046065C"/>
    <w:rsid w:val="00496734"/>
    <w:rsid w:val="004C6497"/>
    <w:rsid w:val="004E1A91"/>
    <w:rsid w:val="004E3903"/>
    <w:rsid w:val="004F12AD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580E"/>
    <w:rsid w:val="00616208"/>
    <w:rsid w:val="00666DF9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F60"/>
    <w:rsid w:val="00790BE9"/>
    <w:rsid w:val="007D3CB1"/>
    <w:rsid w:val="007F4E56"/>
    <w:rsid w:val="0082096A"/>
    <w:rsid w:val="00840AE8"/>
    <w:rsid w:val="008414AE"/>
    <w:rsid w:val="00851E30"/>
    <w:rsid w:val="00862599"/>
    <w:rsid w:val="008627BD"/>
    <w:rsid w:val="0089390F"/>
    <w:rsid w:val="008E4292"/>
    <w:rsid w:val="008F3B0D"/>
    <w:rsid w:val="008F5AAE"/>
    <w:rsid w:val="0093015F"/>
    <w:rsid w:val="00932E43"/>
    <w:rsid w:val="009378CF"/>
    <w:rsid w:val="00940345"/>
    <w:rsid w:val="0096455B"/>
    <w:rsid w:val="009C57F0"/>
    <w:rsid w:val="009E2059"/>
    <w:rsid w:val="00A119C1"/>
    <w:rsid w:val="00A563F4"/>
    <w:rsid w:val="00AB1CBA"/>
    <w:rsid w:val="00AB78D8"/>
    <w:rsid w:val="00B028E1"/>
    <w:rsid w:val="00B03EEC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4660"/>
    <w:rsid w:val="00CF760B"/>
    <w:rsid w:val="00D26073"/>
    <w:rsid w:val="00D43DF6"/>
    <w:rsid w:val="00D66E03"/>
    <w:rsid w:val="00D95ED2"/>
    <w:rsid w:val="00DC38B6"/>
    <w:rsid w:val="00DE36C7"/>
    <w:rsid w:val="00DE3930"/>
    <w:rsid w:val="00E064B7"/>
    <w:rsid w:val="00E12D7D"/>
    <w:rsid w:val="00E334B1"/>
    <w:rsid w:val="00E761B0"/>
    <w:rsid w:val="00E85716"/>
    <w:rsid w:val="00EA1FD9"/>
    <w:rsid w:val="00EC4A5B"/>
    <w:rsid w:val="00F017E9"/>
    <w:rsid w:val="00F51A2B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10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7</cp:revision>
  <cp:lastPrinted>2012-12-08T08:36:00Z</cp:lastPrinted>
  <dcterms:created xsi:type="dcterms:W3CDTF">2017-05-27T11:14:00Z</dcterms:created>
  <dcterms:modified xsi:type="dcterms:W3CDTF">2017-06-06T06:06:00Z</dcterms:modified>
</cp:coreProperties>
</file>