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849"/>
        <w:gridCol w:w="703"/>
        <w:gridCol w:w="709"/>
        <w:gridCol w:w="4116"/>
      </w:tblGrid>
      <w:tr w:rsidR="00BF0276" w:rsidRPr="00B420AB" w:rsidTr="00443DF2">
        <w:tc>
          <w:tcPr>
            <w:tcW w:w="9083" w:type="dxa"/>
            <w:gridSpan w:val="5"/>
          </w:tcPr>
          <w:p w:rsidR="00BF0276" w:rsidRPr="002721D0" w:rsidRDefault="005A2B18" w:rsidP="00BB5A0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t>4W</w:t>
            </w:r>
            <w:r w:rsidR="00BB5A0E">
              <w:rPr>
                <w:rFonts w:ascii="Times New Roman" w:hAnsi="Times New Roman"/>
                <w:b/>
                <w:bCs/>
                <w:sz w:val="24"/>
                <w:szCs w:val="44"/>
              </w:rPr>
              <w:t>heeled</w:t>
            </w: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t>-OHE</w:t>
            </w:r>
            <w:r w:rsidR="00940345" w:rsidRPr="00940345"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 </w:t>
            </w:r>
            <w:r w:rsidR="00BB5A0E"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Car </w:t>
            </w:r>
            <w:r w:rsidR="00940345">
              <w:rPr>
                <w:rFonts w:ascii="Times New Roman" w:hAnsi="Times New Roman"/>
                <w:bCs/>
                <w:sz w:val="24"/>
                <w:szCs w:val="44"/>
              </w:rPr>
              <w:t>(</w:t>
            </w:r>
            <w:r w:rsidR="00BB5A0E">
              <w:rPr>
                <w:rFonts w:ascii="Times New Roman" w:hAnsi="Times New Roman"/>
                <w:bCs/>
                <w:sz w:val="24"/>
                <w:szCs w:val="44"/>
              </w:rPr>
              <w:t xml:space="preserve">Inspection and Maintenance of Railways’ OHE </w:t>
            </w:r>
            <w:r w:rsidR="00940345">
              <w:rPr>
                <w:rFonts w:ascii="Times New Roman" w:hAnsi="Times New Roman"/>
                <w:bCs/>
                <w:sz w:val="24"/>
                <w:szCs w:val="44"/>
              </w:rPr>
              <w:t>)</w:t>
            </w:r>
          </w:p>
        </w:tc>
      </w:tr>
      <w:tr w:rsidR="00B420AB" w:rsidRPr="00B420AB" w:rsidTr="00443DF2">
        <w:tc>
          <w:tcPr>
            <w:tcW w:w="9083" w:type="dxa"/>
            <w:gridSpan w:val="5"/>
          </w:tcPr>
          <w:p w:rsidR="00B420AB" w:rsidRPr="00B420AB" w:rsidRDefault="00FF5E7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7E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43EC671" wp14:editId="574FC520">
                  <wp:extent cx="2219325" cy="1436034"/>
                  <wp:effectExtent l="19050" t="19050" r="0" b="0"/>
                  <wp:docPr id="15362" name="Picture 6" descr="4wo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6" descr="4wo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36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932E43" w:rsidRPr="00B420AB" w:rsidTr="00443DF2">
        <w:tc>
          <w:tcPr>
            <w:tcW w:w="9083" w:type="dxa"/>
            <w:gridSpan w:val="5"/>
          </w:tcPr>
          <w:p w:rsidR="00BB5A0E" w:rsidRPr="00BB5A0E" w:rsidRDefault="00BB5A0E" w:rsidP="00BB5A0E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A0E">
              <w:rPr>
                <w:rFonts w:ascii="Times New Roman" w:hAnsi="Times New Roman"/>
                <w:sz w:val="24"/>
                <w:szCs w:val="24"/>
              </w:rPr>
              <w:t>Meant for periodic inspection, patrolling and maintenance of overhead equipment on electrified broad gauge rail routes</w:t>
            </w:r>
          </w:p>
          <w:p w:rsidR="00932E43" w:rsidRPr="00BB5A0E" w:rsidRDefault="00BB5A0E" w:rsidP="00BB5A0E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A0E">
              <w:rPr>
                <w:rFonts w:ascii="Times New Roman" w:hAnsi="Times New Roman"/>
                <w:sz w:val="24"/>
                <w:szCs w:val="24"/>
              </w:rPr>
              <w:t>Used to attend sites of breakdown of overhead equipment</w:t>
            </w:r>
          </w:p>
        </w:tc>
      </w:tr>
      <w:tr w:rsidR="00BB5A0E" w:rsidRPr="00B420AB" w:rsidTr="00443DF2">
        <w:tc>
          <w:tcPr>
            <w:tcW w:w="9083" w:type="dxa"/>
            <w:gridSpan w:val="5"/>
          </w:tcPr>
          <w:p w:rsidR="00BB5A0E" w:rsidRPr="00BB5A0E" w:rsidRDefault="00BB5A0E" w:rsidP="00BB5A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Functionalities:</w:t>
            </w:r>
          </w:p>
          <w:p w:rsidR="00BB5A0E" w:rsidRPr="00BB5A0E" w:rsidRDefault="00BB5A0E" w:rsidP="00BB5A0E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A0E">
              <w:rPr>
                <w:rFonts w:ascii="Times New Roman" w:hAnsi="Times New Roman"/>
                <w:sz w:val="24"/>
                <w:szCs w:val="24"/>
              </w:rPr>
              <w:t>Drivers Cab at both ends</w:t>
            </w:r>
          </w:p>
          <w:p w:rsidR="00BB5A0E" w:rsidRPr="00BB5A0E" w:rsidRDefault="00BB5A0E" w:rsidP="00BB5A0E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A0E">
              <w:rPr>
                <w:rFonts w:ascii="Times New Roman" w:hAnsi="Times New Roman"/>
                <w:sz w:val="24"/>
                <w:szCs w:val="24"/>
              </w:rPr>
              <w:t>Lifting &amp; Swiveling Platform (Hydraulic)</w:t>
            </w:r>
          </w:p>
          <w:p w:rsidR="00BB5A0E" w:rsidRPr="00BB5A0E" w:rsidRDefault="00BB5A0E" w:rsidP="00BB5A0E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A0E">
              <w:rPr>
                <w:rFonts w:ascii="Times New Roman" w:hAnsi="Times New Roman"/>
                <w:sz w:val="24"/>
                <w:szCs w:val="24"/>
              </w:rPr>
              <w:t>Material Storage Space</w:t>
            </w:r>
          </w:p>
          <w:p w:rsidR="00BB5A0E" w:rsidRPr="00BB5A0E" w:rsidRDefault="00BB5A0E" w:rsidP="00BB5A0E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A0E">
              <w:rPr>
                <w:rFonts w:ascii="Times New Roman" w:hAnsi="Times New Roman"/>
                <w:sz w:val="24"/>
                <w:szCs w:val="24"/>
              </w:rPr>
              <w:t>Work Bench</w:t>
            </w:r>
          </w:p>
          <w:p w:rsidR="00BB5A0E" w:rsidRPr="00BB5A0E" w:rsidRDefault="00BB5A0E" w:rsidP="00BB5A0E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A0E">
              <w:rPr>
                <w:rFonts w:ascii="Times New Roman" w:hAnsi="Times New Roman"/>
                <w:sz w:val="24"/>
                <w:szCs w:val="24"/>
              </w:rPr>
              <w:t>OHE Mast Guides</w:t>
            </w:r>
          </w:p>
          <w:p w:rsidR="00BB5A0E" w:rsidRPr="00BB5A0E" w:rsidRDefault="00BB5A0E" w:rsidP="00BB5A0E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A0E">
              <w:rPr>
                <w:rFonts w:ascii="Times New Roman" w:hAnsi="Times New Roman"/>
                <w:sz w:val="24"/>
                <w:szCs w:val="24"/>
              </w:rPr>
              <w:t>Roof mounted pantograph for checking OHE parameters</w:t>
            </w:r>
          </w:p>
          <w:p w:rsidR="00BB5A0E" w:rsidRPr="00BB5A0E" w:rsidRDefault="00BB5A0E" w:rsidP="00BB5A0E">
            <w:pPr>
              <w:widowControl w:val="0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A0E">
              <w:rPr>
                <w:rFonts w:ascii="Times New Roman" w:hAnsi="Times New Roman"/>
                <w:sz w:val="24"/>
                <w:szCs w:val="24"/>
              </w:rPr>
              <w:t>Intercom facility between Driver cab and lifting platform</w:t>
            </w:r>
          </w:p>
        </w:tc>
      </w:tr>
      <w:tr w:rsidR="00C03F2E" w:rsidRPr="00B420AB" w:rsidTr="00443DF2">
        <w:tc>
          <w:tcPr>
            <w:tcW w:w="1706" w:type="dxa"/>
            <w:vMerge w:val="restart"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Track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261" w:type="dxa"/>
            <w:gridSpan w:val="3"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Rail Gauge</w:t>
            </w:r>
          </w:p>
        </w:tc>
        <w:tc>
          <w:tcPr>
            <w:tcW w:w="4116" w:type="dxa"/>
          </w:tcPr>
          <w:p w:rsidR="00C03F2E" w:rsidRPr="00C03F2E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r w:rsidR="002721D0">
              <w:rPr>
                <w:rFonts w:ascii="Times New Roman" w:hAnsi="Times New Roman"/>
                <w:sz w:val="24"/>
                <w:szCs w:val="24"/>
              </w:rPr>
              <w:t>676</w:t>
            </w:r>
            <w:r w:rsidRPr="00C03F2E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C03F2E" w:rsidRPr="00B420AB" w:rsidTr="00443DF2">
        <w:tc>
          <w:tcPr>
            <w:tcW w:w="1706" w:type="dxa"/>
            <w:vMerge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Minimum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  <w:t>Curve Radius</w:t>
            </w:r>
          </w:p>
        </w:tc>
        <w:tc>
          <w:tcPr>
            <w:tcW w:w="4116" w:type="dxa"/>
          </w:tcPr>
          <w:p w:rsidR="00C03F2E" w:rsidRPr="00C03F2E" w:rsidRDefault="002721D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mtr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3F2E" w:rsidRPr="00B420AB" w:rsidTr="00443DF2">
        <w:tc>
          <w:tcPr>
            <w:tcW w:w="1706" w:type="dxa"/>
            <w:vMerge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C03F2E" w:rsidRPr="00B420AB" w:rsidRDefault="00C03F2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Maximum Gradient</w:t>
            </w:r>
          </w:p>
        </w:tc>
        <w:tc>
          <w:tcPr>
            <w:tcW w:w="4116" w:type="dxa"/>
          </w:tcPr>
          <w:p w:rsidR="00C03F2E" w:rsidRPr="00C03F2E" w:rsidRDefault="002721D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in 100 </w:t>
            </w:r>
          </w:p>
        </w:tc>
      </w:tr>
      <w:tr w:rsidR="00443DF2" w:rsidRPr="00B420AB" w:rsidTr="00443DF2">
        <w:tc>
          <w:tcPr>
            <w:tcW w:w="9083" w:type="dxa"/>
            <w:gridSpan w:val="5"/>
          </w:tcPr>
          <w:p w:rsidR="00443DF2" w:rsidRPr="00B420AB" w:rsidRDefault="00443DF2" w:rsidP="00D43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Basic Specifications</w:t>
            </w:r>
          </w:p>
        </w:tc>
      </w:tr>
      <w:tr w:rsidR="00BA7410" w:rsidRPr="00B420AB" w:rsidTr="00443DF2">
        <w:tc>
          <w:tcPr>
            <w:tcW w:w="1706" w:type="dxa"/>
            <w:vMerge w:val="restart"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A7410" w:rsidRPr="00B420AB" w:rsidRDefault="001E0D43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Gross Weight</w:t>
            </w:r>
          </w:p>
        </w:tc>
        <w:tc>
          <w:tcPr>
            <w:tcW w:w="5528" w:type="dxa"/>
            <w:gridSpan w:val="3"/>
          </w:tcPr>
          <w:p w:rsidR="00BA7410" w:rsidRPr="00B420AB" w:rsidRDefault="00BB5A0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1E0D43">
              <w:rPr>
                <w:rFonts w:ascii="Times New Roman" w:hAnsi="Times New Roman"/>
                <w:sz w:val="24"/>
                <w:szCs w:val="24"/>
              </w:rPr>
              <w:t>.00</w:t>
            </w:r>
            <w:r w:rsidR="00BA7410" w:rsidRPr="00B420AB">
              <w:rPr>
                <w:rFonts w:ascii="Times New Roman" w:hAnsi="Times New Roman"/>
                <w:sz w:val="24"/>
                <w:szCs w:val="24"/>
              </w:rPr>
              <w:t xml:space="preserve"> tonnes</w:t>
            </w:r>
          </w:p>
        </w:tc>
      </w:tr>
      <w:tr w:rsidR="00BA7410" w:rsidRPr="00B420AB" w:rsidTr="00443DF2">
        <w:tc>
          <w:tcPr>
            <w:tcW w:w="1706" w:type="dxa"/>
            <w:vMerge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0">
              <w:rPr>
                <w:rFonts w:ascii="Times New Roman" w:hAnsi="Times New Roman"/>
                <w:b/>
                <w:sz w:val="24"/>
                <w:szCs w:val="24"/>
              </w:rPr>
              <w:t>Tare Weight</w:t>
            </w:r>
          </w:p>
        </w:tc>
        <w:tc>
          <w:tcPr>
            <w:tcW w:w="5528" w:type="dxa"/>
            <w:gridSpan w:val="3"/>
          </w:tcPr>
          <w:p w:rsidR="00BA7410" w:rsidRDefault="00BB5A0E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A7410">
              <w:rPr>
                <w:rFonts w:ascii="Times New Roman" w:hAnsi="Times New Roman"/>
                <w:sz w:val="24"/>
                <w:szCs w:val="24"/>
              </w:rPr>
              <w:t>.00 tonnes</w:t>
            </w:r>
          </w:p>
        </w:tc>
      </w:tr>
      <w:tr w:rsidR="00BA7410" w:rsidRPr="00B420AB" w:rsidTr="00443DF2">
        <w:tc>
          <w:tcPr>
            <w:tcW w:w="1706" w:type="dxa"/>
            <w:vMerge/>
          </w:tcPr>
          <w:p w:rsidR="00BA7410" w:rsidRPr="00B420AB" w:rsidRDefault="00BA7410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7" w:type="dxa"/>
            <w:gridSpan w:val="4"/>
          </w:tcPr>
          <w:p w:rsidR="00BA7410" w:rsidRPr="00B420AB" w:rsidRDefault="00BA7410" w:rsidP="00BB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Max</w:t>
            </w:r>
            <w:r w:rsidR="00A563F4">
              <w:rPr>
                <w:rFonts w:ascii="Times New Roman" w:hAnsi="Times New Roman"/>
                <w:sz w:val="24"/>
                <w:szCs w:val="24"/>
              </w:rPr>
              <w:t xml:space="preserve">imum Operation Speed         </w:t>
            </w:r>
            <w:r w:rsidR="001E0D43">
              <w:rPr>
                <w:rFonts w:ascii="Times New Roman" w:hAnsi="Times New Roman"/>
                <w:sz w:val="24"/>
                <w:szCs w:val="24"/>
              </w:rPr>
              <w:t>7</w:t>
            </w:r>
            <w:r w:rsidR="00BB5A0E">
              <w:rPr>
                <w:rFonts w:ascii="Times New Roman" w:hAnsi="Times New Roman"/>
                <w:sz w:val="24"/>
                <w:szCs w:val="24"/>
              </w:rPr>
              <w:t>5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kmph</w:t>
            </w:r>
          </w:p>
        </w:tc>
      </w:tr>
      <w:tr w:rsidR="00443DF2" w:rsidRPr="00B420AB" w:rsidTr="001E0D43">
        <w:trPr>
          <w:trHeight w:val="1214"/>
        </w:trPr>
        <w:tc>
          <w:tcPr>
            <w:tcW w:w="1706" w:type="dxa"/>
          </w:tcPr>
          <w:p w:rsidR="00443DF2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Car Body</w:t>
            </w:r>
          </w:p>
          <w:p w:rsidR="00443DF2" w:rsidRPr="00B420AB" w:rsidRDefault="00443DF2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Dimensions in mm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443DF2" w:rsidRPr="00940345" w:rsidRDefault="00443DF2" w:rsidP="001E0D43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>ength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Width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Height from rail to</w:t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top of roof: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5" w:type="dxa"/>
            <w:gridSpan w:val="2"/>
          </w:tcPr>
          <w:p w:rsidR="00443DF2" w:rsidRPr="00940345" w:rsidRDefault="00666DF9" w:rsidP="00443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8,500</w:t>
            </w:r>
          </w:p>
          <w:p w:rsidR="00443DF2" w:rsidRPr="00940345" w:rsidRDefault="00443DF2" w:rsidP="00443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3,</w:t>
            </w:r>
            <w:r w:rsidR="001E0D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43DF2" w:rsidRPr="00940345" w:rsidRDefault="00443DF2" w:rsidP="00443DF2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443DF2" w:rsidRPr="00940345" w:rsidRDefault="00666DF9" w:rsidP="001E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4,260</w:t>
            </w:r>
          </w:p>
        </w:tc>
      </w:tr>
      <w:tr w:rsidR="001E0D43" w:rsidRPr="00B420AB" w:rsidTr="00666DF9">
        <w:trPr>
          <w:trHeight w:val="72"/>
        </w:trPr>
        <w:tc>
          <w:tcPr>
            <w:tcW w:w="1706" w:type="dxa"/>
          </w:tcPr>
          <w:p w:rsidR="001E0D43" w:rsidRPr="00B420AB" w:rsidRDefault="001E0D43" w:rsidP="0044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Engine</w:t>
            </w:r>
          </w:p>
        </w:tc>
        <w:tc>
          <w:tcPr>
            <w:tcW w:w="7377" w:type="dxa"/>
            <w:gridSpan w:val="4"/>
          </w:tcPr>
          <w:p w:rsidR="001E0D43" w:rsidRDefault="00666DF9" w:rsidP="001E0D4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DF9">
              <w:rPr>
                <w:rFonts w:ascii="Times New Roman" w:hAnsi="Times New Roman"/>
                <w:sz w:val="24"/>
                <w:szCs w:val="24"/>
              </w:rPr>
              <w:t>NT 855 R of Cummins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762A2">
              <w:rPr>
                <w:rFonts w:ascii="Times New Roman" w:hAnsi="Times New Roman"/>
                <w:sz w:val="24"/>
                <w:szCs w:val="24"/>
              </w:rPr>
              <w:t>152 k</w:t>
            </w:r>
            <w:r w:rsidRPr="00666DF9">
              <w:rPr>
                <w:rFonts w:ascii="Times New Roman" w:hAnsi="Times New Roman"/>
                <w:sz w:val="24"/>
                <w:szCs w:val="24"/>
              </w:rPr>
              <w:t>W (205hp) @ 2</w:t>
            </w:r>
            <w:r w:rsidR="008F5AAE">
              <w:rPr>
                <w:rFonts w:ascii="Times New Roman" w:hAnsi="Times New Roman"/>
                <w:sz w:val="24"/>
                <w:szCs w:val="24"/>
              </w:rPr>
              <w:t>,</w:t>
            </w:r>
            <w:r w:rsidRPr="00666DF9">
              <w:rPr>
                <w:rFonts w:ascii="Times New Roman" w:hAnsi="Times New Roman"/>
                <w:sz w:val="24"/>
                <w:szCs w:val="24"/>
              </w:rPr>
              <w:t>100 rpm</w:t>
            </w:r>
          </w:p>
        </w:tc>
      </w:tr>
      <w:tr w:rsidR="001E0D43" w:rsidRPr="00B420AB" w:rsidTr="001E0D43">
        <w:trPr>
          <w:trHeight w:val="566"/>
        </w:trPr>
        <w:tc>
          <w:tcPr>
            <w:tcW w:w="1706" w:type="dxa"/>
          </w:tcPr>
          <w:p w:rsidR="001E0D43" w:rsidRPr="001E0D43" w:rsidRDefault="001E0D43" w:rsidP="001E0D43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D43">
              <w:rPr>
                <w:rFonts w:ascii="Times New Roman" w:hAnsi="Times New Roman"/>
                <w:b/>
                <w:bCs/>
                <w:sz w:val="24"/>
                <w:szCs w:val="24"/>
              </w:rPr>
              <w:t>Transmission</w:t>
            </w:r>
            <w:r w:rsidRPr="001E0D4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377" w:type="dxa"/>
            <w:gridSpan w:val="4"/>
          </w:tcPr>
          <w:p w:rsidR="008F5AAE" w:rsidRDefault="001E0D43" w:rsidP="008F5AAE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D43">
              <w:rPr>
                <w:rFonts w:ascii="Times New Roman" w:hAnsi="Times New Roman"/>
                <w:sz w:val="24"/>
                <w:szCs w:val="24"/>
              </w:rPr>
              <w:t xml:space="preserve">Automatic Hydrodynamic with </w:t>
            </w:r>
            <w:r w:rsidR="00666DF9" w:rsidRPr="00666DF9">
              <w:rPr>
                <w:rFonts w:ascii="Times New Roman" w:hAnsi="Times New Roman"/>
                <w:sz w:val="24"/>
                <w:szCs w:val="24"/>
              </w:rPr>
              <w:t xml:space="preserve">KTC 100.20, </w:t>
            </w:r>
          </w:p>
          <w:p w:rsidR="001E0D43" w:rsidRPr="001E0D43" w:rsidRDefault="00666DF9" w:rsidP="008F5AAE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DF9">
              <w:rPr>
                <w:rFonts w:ascii="Times New Roman" w:hAnsi="Times New Roman"/>
                <w:sz w:val="24"/>
                <w:szCs w:val="24"/>
              </w:rPr>
              <w:t>Power Shift</w:t>
            </w:r>
            <w:r w:rsidR="008F5A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66DF9">
              <w:rPr>
                <w:rFonts w:ascii="Times New Roman" w:hAnsi="Times New Roman"/>
                <w:sz w:val="24"/>
                <w:szCs w:val="24"/>
              </w:rPr>
              <w:t>Electro-Pneumatic Gear Shift</w:t>
            </w:r>
          </w:p>
        </w:tc>
      </w:tr>
      <w:tr w:rsidR="001E0D43" w:rsidRPr="00B420AB" w:rsidTr="00666DF9">
        <w:trPr>
          <w:trHeight w:val="219"/>
        </w:trPr>
        <w:tc>
          <w:tcPr>
            <w:tcW w:w="1706" w:type="dxa"/>
          </w:tcPr>
          <w:p w:rsidR="001E0D43" w:rsidRPr="001E0D43" w:rsidRDefault="001E0D43" w:rsidP="001E0D43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Final Drive </w:t>
            </w:r>
          </w:p>
        </w:tc>
        <w:tc>
          <w:tcPr>
            <w:tcW w:w="7377" w:type="dxa"/>
            <w:gridSpan w:val="4"/>
          </w:tcPr>
          <w:p w:rsidR="001E0D43" w:rsidRPr="001E0D43" w:rsidRDefault="001E0D43" w:rsidP="00666DF9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D43">
              <w:rPr>
                <w:rFonts w:ascii="Times New Roman" w:hAnsi="Times New Roman"/>
                <w:sz w:val="24"/>
                <w:szCs w:val="24"/>
              </w:rPr>
              <w:t xml:space="preserve">Axle Mounted </w:t>
            </w:r>
            <w:r w:rsidR="00666DF9">
              <w:rPr>
                <w:rFonts w:ascii="Times New Roman" w:hAnsi="Times New Roman"/>
                <w:sz w:val="24"/>
                <w:szCs w:val="24"/>
              </w:rPr>
              <w:t>Helical</w:t>
            </w:r>
            <w:r w:rsidRPr="001E0D43">
              <w:rPr>
                <w:rFonts w:ascii="Times New Roman" w:hAnsi="Times New Roman"/>
                <w:sz w:val="24"/>
                <w:szCs w:val="24"/>
              </w:rPr>
              <w:t xml:space="preserve"> Gear Box</w:t>
            </w:r>
          </w:p>
        </w:tc>
      </w:tr>
      <w:tr w:rsidR="00666DF9" w:rsidRPr="00B420AB" w:rsidTr="00666DF9">
        <w:trPr>
          <w:trHeight w:val="341"/>
        </w:trPr>
        <w:tc>
          <w:tcPr>
            <w:tcW w:w="1706" w:type="dxa"/>
          </w:tcPr>
          <w:p w:rsidR="00666DF9" w:rsidRDefault="00666DF9" w:rsidP="001E0D43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Axles</w:t>
            </w:r>
          </w:p>
        </w:tc>
        <w:tc>
          <w:tcPr>
            <w:tcW w:w="7377" w:type="dxa"/>
            <w:gridSpan w:val="4"/>
          </w:tcPr>
          <w:p w:rsidR="00666DF9" w:rsidRPr="001E0D43" w:rsidRDefault="00666DF9" w:rsidP="00666DF9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DF9">
              <w:rPr>
                <w:rFonts w:ascii="Times New Roman" w:hAnsi="Times New Roman"/>
                <w:sz w:val="24"/>
                <w:szCs w:val="24"/>
              </w:rPr>
              <w:t>Solid forged, 16 Tonne Capacity one powered Axle and one trailing Axle.</w:t>
            </w:r>
          </w:p>
        </w:tc>
      </w:tr>
      <w:tr w:rsidR="001E0D43" w:rsidRPr="00B420AB" w:rsidTr="001E0D43">
        <w:trPr>
          <w:trHeight w:val="566"/>
        </w:trPr>
        <w:tc>
          <w:tcPr>
            <w:tcW w:w="1706" w:type="dxa"/>
          </w:tcPr>
          <w:p w:rsidR="001E0D43" w:rsidRDefault="001E0D43" w:rsidP="001E0D43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Brakes</w:t>
            </w:r>
          </w:p>
        </w:tc>
        <w:tc>
          <w:tcPr>
            <w:tcW w:w="7377" w:type="dxa"/>
            <w:gridSpan w:val="4"/>
          </w:tcPr>
          <w:p w:rsidR="001E0D43" w:rsidRPr="001E0D43" w:rsidRDefault="001E0D43" w:rsidP="00666DF9">
            <w:pPr>
              <w:widowControl w:val="0"/>
              <w:numPr>
                <w:ilvl w:val="0"/>
                <w:numId w:val="9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D43">
              <w:rPr>
                <w:rFonts w:ascii="Times New Roman" w:hAnsi="Times New Roman"/>
                <w:sz w:val="24"/>
                <w:szCs w:val="24"/>
              </w:rPr>
              <w:t>Compressed Air Brake</w:t>
            </w:r>
            <w:r w:rsidRPr="001E0D43">
              <w:rPr>
                <w:rFonts w:ascii="Times New Roman" w:hAnsi="Times New Roman"/>
                <w:sz w:val="24"/>
                <w:szCs w:val="24"/>
              </w:rPr>
              <w:br/>
            </w:r>
            <w:r w:rsidRPr="00666DF9">
              <w:rPr>
                <w:rFonts w:ascii="Times New Roman" w:hAnsi="Times New Roman"/>
                <w:sz w:val="24"/>
                <w:szCs w:val="24"/>
                <w:u w:val="single"/>
              </w:rPr>
              <w:t>Service Brake</w:t>
            </w:r>
            <w:r w:rsidRPr="001E0D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66DF9" w:rsidRPr="00666DF9">
              <w:rPr>
                <w:rFonts w:ascii="Times New Roman" w:hAnsi="Times New Roman"/>
                <w:sz w:val="24"/>
                <w:szCs w:val="24"/>
              </w:rPr>
              <w:t xml:space="preserve">Self lapping, </w:t>
            </w:r>
            <w:r w:rsidRPr="001E0D43">
              <w:rPr>
                <w:rFonts w:ascii="Times New Roman" w:hAnsi="Times New Roman"/>
                <w:sz w:val="24"/>
                <w:szCs w:val="24"/>
              </w:rPr>
              <w:t>Gradual Application Gradual Release</w:t>
            </w:r>
            <w:r w:rsidRPr="001E0D43">
              <w:rPr>
                <w:rFonts w:ascii="Times New Roman" w:hAnsi="Times New Roman"/>
                <w:sz w:val="24"/>
                <w:szCs w:val="24"/>
              </w:rPr>
              <w:br/>
            </w:r>
            <w:r w:rsidR="00666DF9" w:rsidRPr="00666DF9">
              <w:rPr>
                <w:rFonts w:ascii="Times New Roman" w:hAnsi="Times New Roman"/>
                <w:sz w:val="24"/>
                <w:szCs w:val="24"/>
                <w:u w:val="single"/>
              </w:rPr>
              <w:t>Emergency</w:t>
            </w:r>
            <w:r w:rsidRPr="0066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Brakes</w:t>
            </w:r>
            <w:r w:rsidRPr="001E0D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66DF9" w:rsidRPr="00666DF9">
              <w:rPr>
                <w:rFonts w:ascii="Times New Roman" w:hAnsi="Times New Roman"/>
                <w:sz w:val="24"/>
                <w:szCs w:val="24"/>
              </w:rPr>
              <w:t>Relay Emergency valve in service brake system and separate back up emergency Brake valve</w:t>
            </w:r>
            <w:r w:rsidR="00666DF9">
              <w:rPr>
                <w:rFonts w:ascii="Times New Roman" w:hAnsi="Times New Roman"/>
                <w:sz w:val="24"/>
                <w:szCs w:val="24"/>
              </w:rPr>
              <w:t>.</w:t>
            </w:r>
            <w:r w:rsidRPr="001E0D43">
              <w:rPr>
                <w:rFonts w:ascii="Times New Roman" w:hAnsi="Times New Roman"/>
                <w:sz w:val="24"/>
                <w:szCs w:val="24"/>
              </w:rPr>
              <w:br/>
            </w:r>
            <w:r w:rsidRPr="00666DF9">
              <w:rPr>
                <w:rFonts w:ascii="Times New Roman" w:hAnsi="Times New Roman"/>
                <w:sz w:val="24"/>
                <w:szCs w:val="24"/>
                <w:u w:val="single"/>
              </w:rPr>
              <w:t>Parking Brake</w:t>
            </w:r>
            <w:r w:rsidRPr="001E0D43">
              <w:rPr>
                <w:rFonts w:ascii="Times New Roman" w:hAnsi="Times New Roman"/>
                <w:sz w:val="24"/>
                <w:szCs w:val="24"/>
              </w:rPr>
              <w:t>: Air Assisted</w:t>
            </w:r>
            <w:r w:rsidR="00666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DF9" w:rsidRPr="00666DF9">
              <w:rPr>
                <w:rFonts w:ascii="Times New Roman" w:hAnsi="Times New Roman"/>
                <w:sz w:val="24"/>
                <w:szCs w:val="24"/>
              </w:rPr>
              <w:t>Spring brake chamber</w:t>
            </w:r>
          </w:p>
        </w:tc>
      </w:tr>
      <w:tr w:rsidR="001E0D43" w:rsidRPr="00B420AB" w:rsidTr="001E0D43">
        <w:trPr>
          <w:trHeight w:val="566"/>
        </w:trPr>
        <w:tc>
          <w:tcPr>
            <w:tcW w:w="1706" w:type="dxa"/>
          </w:tcPr>
          <w:p w:rsidR="001E0D43" w:rsidRDefault="001E0D43" w:rsidP="001E0D43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Suspension</w:t>
            </w:r>
          </w:p>
        </w:tc>
        <w:tc>
          <w:tcPr>
            <w:tcW w:w="7377" w:type="dxa"/>
            <w:gridSpan w:val="4"/>
          </w:tcPr>
          <w:p w:rsidR="001E0D43" w:rsidRPr="001E0D43" w:rsidRDefault="001E0D43" w:rsidP="001E0D43">
            <w:pPr>
              <w:widowControl w:val="0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D43">
              <w:rPr>
                <w:rFonts w:ascii="Times New Roman" w:hAnsi="Times New Roman"/>
                <w:sz w:val="24"/>
                <w:szCs w:val="24"/>
              </w:rPr>
              <w:t>Single stage with Vertical Guide arrangement having</w:t>
            </w:r>
            <w:r w:rsidRPr="001E0D43">
              <w:rPr>
                <w:rFonts w:ascii="Times New Roman" w:hAnsi="Times New Roman"/>
                <w:sz w:val="24"/>
                <w:szCs w:val="24"/>
              </w:rPr>
              <w:br/>
              <w:t>Helical Spring and shock absorbers</w:t>
            </w:r>
          </w:p>
        </w:tc>
      </w:tr>
      <w:tr w:rsidR="001E0D43" w:rsidRPr="00B420AB" w:rsidTr="00443DF2">
        <w:tc>
          <w:tcPr>
            <w:tcW w:w="1706" w:type="dxa"/>
          </w:tcPr>
          <w:p w:rsidR="001E0D43" w:rsidRPr="00B420AB" w:rsidRDefault="001E0D43" w:rsidP="001E0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Supplied</w:t>
            </w:r>
          </w:p>
        </w:tc>
        <w:tc>
          <w:tcPr>
            <w:tcW w:w="7377" w:type="dxa"/>
            <w:gridSpan w:val="4"/>
          </w:tcPr>
          <w:p w:rsidR="001E0D43" w:rsidRPr="00B420AB" w:rsidRDefault="005B275F" w:rsidP="001E0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10Nos.</w:t>
            </w:r>
          </w:p>
        </w:tc>
      </w:tr>
    </w:tbl>
    <w:p w:rsidR="00230443" w:rsidRPr="005461FB" w:rsidRDefault="00230443" w:rsidP="005461FB"/>
    <w:sectPr w:rsidR="00230443" w:rsidRPr="005461FB" w:rsidSect="007F4E56">
      <w:headerReference w:type="default" r:id="rId9"/>
      <w:footerReference w:type="default" r:id="rId10"/>
      <w:footnotePr>
        <w:pos w:val="beneathText"/>
      </w:footnotePr>
      <w:pgSz w:w="11905" w:h="16837"/>
      <w:pgMar w:top="1190" w:right="655" w:bottom="900" w:left="1800" w:header="27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CF" w:rsidRDefault="00497DCF">
      <w:r>
        <w:separator/>
      </w:r>
    </w:p>
  </w:endnote>
  <w:endnote w:type="continuationSeparator" w:id="0">
    <w:p w:rsidR="00497DCF" w:rsidRDefault="0049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839"/>
      <w:gridCol w:w="4827"/>
    </w:tblGrid>
    <w:tr w:rsidR="00E334B1" w:rsidRPr="005461FB" w:rsidTr="00C4475B">
      <w:tc>
        <w:tcPr>
          <w:tcW w:w="4926" w:type="dxa"/>
        </w:tcPr>
        <w:p w:rsidR="00E334B1" w:rsidRPr="005461FB" w:rsidRDefault="00497DCF">
          <w:pPr>
            <w:pStyle w:val="Footer"/>
            <w:rPr>
              <w:rFonts w:ascii="OCR A Extended" w:hAnsi="OCR A Extended" w:cs="Tahoma"/>
              <w:sz w:val="18"/>
              <w:szCs w:val="18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360747" w:rsidRPr="00360747">
            <w:rPr>
              <w:rFonts w:ascii="OCR A Extended" w:hAnsi="OCR A Extended" w:cs="Tahoma"/>
              <w:noProof/>
              <w:sz w:val="18"/>
              <w:szCs w:val="18"/>
            </w:rPr>
            <w:t>Document1</w:t>
          </w:r>
          <w:r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  <w:tc>
        <w:tcPr>
          <w:tcW w:w="4927" w:type="dxa"/>
        </w:tcPr>
        <w:p w:rsidR="00E334B1" w:rsidRPr="005461FB" w:rsidRDefault="00786F60" w:rsidP="005461FB">
          <w:pPr>
            <w:pStyle w:val="Footer"/>
            <w:jc w:val="right"/>
            <w:rPr>
              <w:rFonts w:ascii="OCR A Extended" w:hAnsi="OCR A Extended" w:cs="Tahoma"/>
              <w:sz w:val="18"/>
              <w:szCs w:val="18"/>
            </w:rPr>
          </w:pPr>
          <w:r>
            <w:rPr>
              <w:rFonts w:ascii="OCR A Extended" w:hAnsi="OCR A Extended" w:cs="Tahoma"/>
              <w:sz w:val="18"/>
              <w:szCs w:val="18"/>
            </w:rPr>
            <w:t xml:space="preserve">Page </w:t>
          </w:r>
          <w:r w:rsidR="007B3BA0">
            <w:rPr>
              <w:rFonts w:ascii="OCR A Extended" w:hAnsi="OCR A Extended" w:cs="Tahoma"/>
              <w:sz w:val="18"/>
              <w:szCs w:val="18"/>
            </w:rPr>
            <w:fldChar w:fldCharType="begin"/>
          </w:r>
          <w:r>
            <w:rPr>
              <w:rFonts w:ascii="OCR A Extended" w:hAnsi="OCR A Extended" w:cs="Tahoma"/>
              <w:sz w:val="18"/>
              <w:szCs w:val="18"/>
            </w:rPr>
            <w:instrText xml:space="preserve"> PAGE   \* MERGEFORMAT </w:instrText>
          </w:r>
          <w:r w:rsidR="007B3BA0">
            <w:rPr>
              <w:rFonts w:ascii="OCR A Extended" w:hAnsi="OCR A Extended" w:cs="Tahoma"/>
              <w:sz w:val="18"/>
              <w:szCs w:val="18"/>
            </w:rPr>
            <w:fldChar w:fldCharType="separate"/>
          </w:r>
          <w:r w:rsidR="00497DCF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7B3BA0">
            <w:rPr>
              <w:rFonts w:ascii="OCR A Extended" w:hAnsi="OCR A Extended" w:cs="Tahoma"/>
              <w:sz w:val="18"/>
              <w:szCs w:val="18"/>
            </w:rPr>
            <w:fldChar w:fldCharType="end"/>
          </w:r>
          <w:r>
            <w:rPr>
              <w:rFonts w:ascii="OCR A Extended" w:hAnsi="OCR A Extended" w:cs="Tahoma"/>
              <w:sz w:val="18"/>
              <w:szCs w:val="18"/>
            </w:rPr>
            <w:t xml:space="preserve"> of </w:t>
          </w:r>
          <w:r w:rsidR="00497DCF">
            <w:fldChar w:fldCharType="begin"/>
          </w:r>
          <w:r w:rsidR="00497DCF">
            <w:instrText xml:space="preserve"> NUMPAGES   \* MERGEFORMAT </w:instrText>
          </w:r>
          <w:r w:rsidR="00497DCF">
            <w:fldChar w:fldCharType="separate"/>
          </w:r>
          <w:r w:rsidR="00497DCF" w:rsidRPr="00497DCF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497DCF"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</w:tr>
  </w:tbl>
  <w:p w:rsidR="00E334B1" w:rsidRDefault="00E3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CF" w:rsidRDefault="00497DCF">
      <w:r>
        <w:separator/>
      </w:r>
    </w:p>
  </w:footnote>
  <w:footnote w:type="continuationSeparator" w:id="0">
    <w:p w:rsidR="00497DCF" w:rsidRDefault="00497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93"/>
      <w:gridCol w:w="4594"/>
    </w:tblGrid>
    <w:tr w:rsidR="00402609" w:rsidTr="00C4475B">
      <w:tc>
        <w:tcPr>
          <w:tcW w:w="4593" w:type="dxa"/>
          <w:vMerge w:val="restart"/>
        </w:tcPr>
        <w:p w:rsidR="00402609" w:rsidRPr="00C4475B" w:rsidRDefault="00402609" w:rsidP="00B420AB">
          <w:pPr>
            <w:pStyle w:val="Header"/>
            <w:spacing w:after="0"/>
            <w:rPr>
              <w:rFonts w:cs="Tahoma"/>
            </w:rPr>
          </w:pPr>
        </w:p>
      </w:tc>
      <w:tc>
        <w:tcPr>
          <w:tcW w:w="4594" w:type="dxa"/>
        </w:tcPr>
        <w:p w:rsidR="00402609" w:rsidRPr="00C4475B" w:rsidRDefault="00786F60" w:rsidP="00B420AB">
          <w:pPr>
            <w:pStyle w:val="Header"/>
            <w:spacing w:after="0"/>
            <w:jc w:val="right"/>
            <w:rPr>
              <w:rFonts w:cs="Tahoma"/>
            </w:rPr>
          </w:pPr>
          <w:r>
            <w:rPr>
              <w:rFonts w:cs="Tahoma"/>
              <w:noProof/>
            </w:rPr>
            <w:drawing>
              <wp:inline distT="0" distB="0" distL="0" distR="0">
                <wp:extent cx="895350" cy="533400"/>
                <wp:effectExtent l="19050" t="0" r="0" b="0"/>
                <wp:docPr id="2" name="Picture 2" descr="bem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m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2609" w:rsidTr="00C4475B">
      <w:tc>
        <w:tcPr>
          <w:tcW w:w="4593" w:type="dxa"/>
          <w:vMerge/>
        </w:tcPr>
        <w:p w:rsidR="00402609" w:rsidRPr="00C4475B" w:rsidRDefault="00402609" w:rsidP="00B420AB">
          <w:pPr>
            <w:pStyle w:val="Header"/>
            <w:spacing w:after="0"/>
            <w:jc w:val="right"/>
            <w:rPr>
              <w:rFonts w:cs="Tahoma"/>
            </w:rPr>
          </w:pPr>
        </w:p>
      </w:tc>
      <w:tc>
        <w:tcPr>
          <w:tcW w:w="4594" w:type="dxa"/>
        </w:tcPr>
        <w:p w:rsidR="00402609" w:rsidRPr="00360747" w:rsidRDefault="00402609" w:rsidP="00B420AB">
          <w:pPr>
            <w:pStyle w:val="Header"/>
            <w:spacing w:after="0"/>
            <w:jc w:val="right"/>
            <w:rPr>
              <w:rFonts w:ascii="Comic Sans MS" w:hAnsi="Comic Sans MS" w:cs="Tahoma"/>
              <w:sz w:val="2"/>
              <w:szCs w:val="20"/>
            </w:rPr>
          </w:pPr>
        </w:p>
      </w:tc>
    </w:tr>
  </w:tbl>
  <w:p w:rsidR="00E334B1" w:rsidRPr="00B420AB" w:rsidRDefault="00E334B1" w:rsidP="00B420AB">
    <w:pPr>
      <w:pStyle w:val="Header"/>
      <w:spacing w:after="0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41E"/>
    <w:multiLevelType w:val="hybridMultilevel"/>
    <w:tmpl w:val="69C06BB8"/>
    <w:lvl w:ilvl="0" w:tplc="9A484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7D3D"/>
    <w:multiLevelType w:val="hybridMultilevel"/>
    <w:tmpl w:val="ABB01B90"/>
    <w:lvl w:ilvl="0" w:tplc="1DCC77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E5C5B"/>
    <w:multiLevelType w:val="hybridMultilevel"/>
    <w:tmpl w:val="A9A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2721B"/>
    <w:multiLevelType w:val="hybridMultilevel"/>
    <w:tmpl w:val="7CEC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D63D9"/>
    <w:multiLevelType w:val="hybridMultilevel"/>
    <w:tmpl w:val="B116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60262"/>
    <w:multiLevelType w:val="hybridMultilevel"/>
    <w:tmpl w:val="7766E4B8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>
    <w:nsid w:val="65E01AF8"/>
    <w:multiLevelType w:val="hybridMultilevel"/>
    <w:tmpl w:val="BA5E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E4D13"/>
    <w:multiLevelType w:val="hybridMultilevel"/>
    <w:tmpl w:val="0BEE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D1E0B"/>
    <w:multiLevelType w:val="hybridMultilevel"/>
    <w:tmpl w:val="8B78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0AB"/>
    <w:rsid w:val="0001200C"/>
    <w:rsid w:val="0004530E"/>
    <w:rsid w:val="0005168C"/>
    <w:rsid w:val="000C13B3"/>
    <w:rsid w:val="00143BD7"/>
    <w:rsid w:val="00147614"/>
    <w:rsid w:val="001616E6"/>
    <w:rsid w:val="0018258C"/>
    <w:rsid w:val="001B5C65"/>
    <w:rsid w:val="001E0C30"/>
    <w:rsid w:val="001E0D43"/>
    <w:rsid w:val="002000B5"/>
    <w:rsid w:val="002045C9"/>
    <w:rsid w:val="00230443"/>
    <w:rsid w:val="0025468A"/>
    <w:rsid w:val="002721D0"/>
    <w:rsid w:val="002B739A"/>
    <w:rsid w:val="00360747"/>
    <w:rsid w:val="00385299"/>
    <w:rsid w:val="00391C02"/>
    <w:rsid w:val="003A113F"/>
    <w:rsid w:val="003C20CB"/>
    <w:rsid w:val="003C6E7A"/>
    <w:rsid w:val="003D482E"/>
    <w:rsid w:val="003D7D0C"/>
    <w:rsid w:val="003F58DA"/>
    <w:rsid w:val="003F5C15"/>
    <w:rsid w:val="003F6B19"/>
    <w:rsid w:val="00402609"/>
    <w:rsid w:val="0043356A"/>
    <w:rsid w:val="00443DF2"/>
    <w:rsid w:val="00497DCF"/>
    <w:rsid w:val="004E1A91"/>
    <w:rsid w:val="004E3903"/>
    <w:rsid w:val="004F12AD"/>
    <w:rsid w:val="00503455"/>
    <w:rsid w:val="005308E9"/>
    <w:rsid w:val="005461FB"/>
    <w:rsid w:val="00574A28"/>
    <w:rsid w:val="005A1C29"/>
    <w:rsid w:val="005A2B18"/>
    <w:rsid w:val="005B0834"/>
    <w:rsid w:val="005B1763"/>
    <w:rsid w:val="005B275F"/>
    <w:rsid w:val="005B368A"/>
    <w:rsid w:val="005B67DB"/>
    <w:rsid w:val="005F19E4"/>
    <w:rsid w:val="0061580E"/>
    <w:rsid w:val="00616208"/>
    <w:rsid w:val="00666DF9"/>
    <w:rsid w:val="00694262"/>
    <w:rsid w:val="006A6607"/>
    <w:rsid w:val="006A6FB7"/>
    <w:rsid w:val="006B5A4E"/>
    <w:rsid w:val="006B71EF"/>
    <w:rsid w:val="006E142F"/>
    <w:rsid w:val="006E3322"/>
    <w:rsid w:val="006F6569"/>
    <w:rsid w:val="0071611C"/>
    <w:rsid w:val="00725948"/>
    <w:rsid w:val="007332C0"/>
    <w:rsid w:val="00762677"/>
    <w:rsid w:val="007762A2"/>
    <w:rsid w:val="00786F60"/>
    <w:rsid w:val="00790BE9"/>
    <w:rsid w:val="007B3BA0"/>
    <w:rsid w:val="007D3CB1"/>
    <w:rsid w:val="007F4E56"/>
    <w:rsid w:val="0082096A"/>
    <w:rsid w:val="00840AE8"/>
    <w:rsid w:val="008414AE"/>
    <w:rsid w:val="00851E30"/>
    <w:rsid w:val="00862599"/>
    <w:rsid w:val="0089390F"/>
    <w:rsid w:val="008F3B0D"/>
    <w:rsid w:val="008F5AAE"/>
    <w:rsid w:val="0093015F"/>
    <w:rsid w:val="00932E43"/>
    <w:rsid w:val="009378CF"/>
    <w:rsid w:val="00940345"/>
    <w:rsid w:val="0096455B"/>
    <w:rsid w:val="009C57F0"/>
    <w:rsid w:val="009E2059"/>
    <w:rsid w:val="00A119C1"/>
    <w:rsid w:val="00A563F4"/>
    <w:rsid w:val="00AB1CBA"/>
    <w:rsid w:val="00B028E1"/>
    <w:rsid w:val="00B05E68"/>
    <w:rsid w:val="00B14ECD"/>
    <w:rsid w:val="00B160C5"/>
    <w:rsid w:val="00B3634F"/>
    <w:rsid w:val="00B420AB"/>
    <w:rsid w:val="00B532B8"/>
    <w:rsid w:val="00B71EDF"/>
    <w:rsid w:val="00BA7410"/>
    <w:rsid w:val="00BB5A0E"/>
    <w:rsid w:val="00BD7043"/>
    <w:rsid w:val="00BF0276"/>
    <w:rsid w:val="00BF3C2C"/>
    <w:rsid w:val="00C015A6"/>
    <w:rsid w:val="00C03F2E"/>
    <w:rsid w:val="00C164A4"/>
    <w:rsid w:val="00C4475B"/>
    <w:rsid w:val="00CF760B"/>
    <w:rsid w:val="00D26073"/>
    <w:rsid w:val="00D43DF6"/>
    <w:rsid w:val="00D95ED2"/>
    <w:rsid w:val="00DC38B6"/>
    <w:rsid w:val="00DE36C7"/>
    <w:rsid w:val="00DE3930"/>
    <w:rsid w:val="00E064B7"/>
    <w:rsid w:val="00E12D7D"/>
    <w:rsid w:val="00E334B1"/>
    <w:rsid w:val="00E761B0"/>
    <w:rsid w:val="00E85716"/>
    <w:rsid w:val="00EA1FD9"/>
    <w:rsid w:val="00EC4A5B"/>
    <w:rsid w:val="00F017E9"/>
    <w:rsid w:val="00F827C4"/>
    <w:rsid w:val="00FA7DAE"/>
    <w:rsid w:val="00FC57B2"/>
    <w:rsid w:val="00FD0622"/>
    <w:rsid w:val="00FD30D4"/>
    <w:rsid w:val="00FF4577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0A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FD0622"/>
  </w:style>
  <w:style w:type="character" w:customStyle="1" w:styleId="Bullets">
    <w:name w:val="Bullets"/>
    <w:rsid w:val="00FD0622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FD0622"/>
    <w:pPr>
      <w:spacing w:after="120"/>
    </w:pPr>
  </w:style>
  <w:style w:type="paragraph" w:customStyle="1" w:styleId="Heading">
    <w:name w:val="Heading"/>
    <w:basedOn w:val="Normal"/>
    <w:next w:val="BodyText"/>
    <w:rsid w:val="00FD06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FD0622"/>
    <w:rPr>
      <w:rFonts w:cs="Tahoma"/>
    </w:rPr>
  </w:style>
  <w:style w:type="paragraph" w:styleId="Header">
    <w:name w:val="header"/>
    <w:basedOn w:val="Normal"/>
    <w:rsid w:val="00FD0622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FD06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D0622"/>
    <w:pPr>
      <w:suppressLineNumbers/>
    </w:pPr>
    <w:rPr>
      <w:rFonts w:cs="Tahoma"/>
    </w:rPr>
  </w:style>
  <w:style w:type="paragraph" w:styleId="Footer">
    <w:name w:val="footer"/>
    <w:basedOn w:val="Normal"/>
    <w:rsid w:val="0018258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1CB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028E1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E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42F"/>
    <w:rPr>
      <w:rFonts w:ascii="Tahoma" w:eastAsia="Arial Unicode MS" w:hAnsi="Tahoma" w:cs="Tahoma"/>
      <w:kern w:val="1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F3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ml\Desktop\a4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a4_template_.dotx</Template>
  <TotalTime>16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OFFICE MEMO</vt:lpstr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OFFICE MEMO</dc:title>
  <dc:subject/>
  <dc:creator> RJ</dc:creator>
  <cp:keywords/>
  <cp:lastModifiedBy>BEMLDATASORE</cp:lastModifiedBy>
  <cp:revision>7</cp:revision>
  <cp:lastPrinted>2012-12-08T08:36:00Z</cp:lastPrinted>
  <dcterms:created xsi:type="dcterms:W3CDTF">2017-05-27T10:56:00Z</dcterms:created>
  <dcterms:modified xsi:type="dcterms:W3CDTF">2017-06-06T06:05:00Z</dcterms:modified>
</cp:coreProperties>
</file>